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3EF1" w:rsidRDefault="00E13303" w:rsidP="00B614DB">
      <w:pPr>
        <w:rPr>
          <w:rFonts w:ascii="Times New Roman" w:hAnsi="Times New Roman" w:cs="Times New Roman"/>
          <w:b/>
          <w:bCs/>
          <w:color w:val="C00000"/>
        </w:rPr>
      </w:pPr>
      <w:r w:rsidRPr="00B614DB">
        <w:rPr>
          <w:rFonts w:ascii="Times New Roman" w:hAnsi="Times New Roman" w:cs="Times New Roman"/>
          <w:b/>
          <w:bCs/>
          <w:color w:val="C00000"/>
          <w:u w:val="single"/>
        </w:rPr>
        <w:t>Séance</w:t>
      </w:r>
      <w:r w:rsidR="00B614DB">
        <w:rPr>
          <w:rFonts w:ascii="Times New Roman" w:hAnsi="Times New Roman" w:cs="Times New Roman"/>
          <w:b/>
          <w:bCs/>
          <w:color w:val="C00000"/>
        </w:rPr>
        <w:tab/>
      </w:r>
    </w:p>
    <w:p w:rsidR="00B614DB" w:rsidRPr="00B614DB" w:rsidRDefault="00B614DB" w:rsidP="003F3EF1">
      <w:pPr>
        <w:jc w:val="center"/>
        <w:rPr>
          <w:rFonts w:ascii="Times New Roman" w:eastAsia="Times New Roman" w:hAnsi="Times New Roman" w:cs="Times New Roman"/>
          <w:b/>
          <w:bCs/>
          <w:color w:val="FFFFFF"/>
          <w:lang w:eastAsia="fr-FR"/>
        </w:rPr>
      </w:pPr>
      <w:r w:rsidRPr="00B614DB">
        <w:rPr>
          <w:rFonts w:ascii="Times New Roman" w:hAnsi="Times New Roman" w:cs="Times New Roman"/>
          <w:b/>
          <w:bCs/>
          <w:color w:val="C00000"/>
        </w:rPr>
        <w:t xml:space="preserve">PARLEZ-VOUS </w:t>
      </w:r>
      <w:r w:rsidR="00E13303" w:rsidRPr="00B614DB">
        <w:rPr>
          <w:rFonts w:ascii="Times New Roman" w:hAnsi="Times New Roman" w:cs="Times New Roman"/>
          <w:b/>
          <w:bCs/>
          <w:color w:val="C00000"/>
        </w:rPr>
        <w:t>PRÉCIEUX ?</w:t>
      </w:r>
    </w:p>
    <w:p w:rsidR="00B614DB" w:rsidRPr="003F3EF1" w:rsidRDefault="00B614DB" w:rsidP="003F3EF1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b/>
          <w:bCs/>
          <w:color w:val="BF0C00"/>
          <w:lang w:eastAsia="fr-FR"/>
        </w:rPr>
        <w:t>Objectifs</w:t>
      </w:r>
      <w:r w:rsidR="003F3EF1">
        <w:rPr>
          <w:rFonts w:ascii="Times New Roman" w:eastAsia="Times New Roman" w:hAnsi="Times New Roman" w:cs="Times New Roman"/>
          <w:b/>
          <w:bCs/>
          <w:color w:val="BF0C00"/>
          <w:lang w:eastAsia="fr-FR"/>
        </w:rPr>
        <w:t> :</w:t>
      </w:r>
    </w:p>
    <w:p w:rsidR="00B614DB" w:rsidRDefault="00E13303" w:rsidP="00B614DB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70AD47" w:themeColor="accent6"/>
        </w:rPr>
      </w:pPr>
      <w:r w:rsidRPr="00B614DB">
        <w:rPr>
          <w:color w:val="70AD47" w:themeColor="accent6"/>
        </w:rPr>
        <w:t>Définir</w:t>
      </w:r>
      <w:r w:rsidR="00B614DB" w:rsidRPr="00B614DB">
        <w:rPr>
          <w:color w:val="70AD47" w:themeColor="accent6"/>
        </w:rPr>
        <w:t xml:space="preserve"> la </w:t>
      </w:r>
      <w:r w:rsidRPr="00B614DB">
        <w:rPr>
          <w:color w:val="70AD47" w:themeColor="accent6"/>
        </w:rPr>
        <w:t>préciosité</w:t>
      </w:r>
      <w:r w:rsidR="00B614DB" w:rsidRPr="00B614DB">
        <w:rPr>
          <w:color w:val="70AD47" w:themeColor="accent6"/>
        </w:rPr>
        <w:t>́</w:t>
      </w:r>
    </w:p>
    <w:p w:rsidR="00B614DB" w:rsidRDefault="00E13303" w:rsidP="00B614DB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70AD47" w:themeColor="accent6"/>
        </w:rPr>
      </w:pPr>
      <w:r w:rsidRPr="00B614DB">
        <w:rPr>
          <w:color w:val="70AD47" w:themeColor="accent6"/>
        </w:rPr>
        <w:t>Repérer</w:t>
      </w:r>
      <w:r w:rsidR="00B614DB" w:rsidRPr="00B614DB">
        <w:rPr>
          <w:color w:val="70AD47" w:themeColor="accent6"/>
        </w:rPr>
        <w:t xml:space="preserve"> et analyser les </w:t>
      </w:r>
      <w:r w:rsidRPr="00B614DB">
        <w:rPr>
          <w:color w:val="70AD47" w:themeColor="accent6"/>
        </w:rPr>
        <w:t>caractéristiques</w:t>
      </w:r>
      <w:r w:rsidR="00B614DB" w:rsidRPr="00B614DB">
        <w:rPr>
          <w:color w:val="70AD47" w:themeColor="accent6"/>
        </w:rPr>
        <w:t xml:space="preserve"> du langage </w:t>
      </w:r>
      <w:r w:rsidRPr="00B614DB">
        <w:rPr>
          <w:color w:val="70AD47" w:themeColor="accent6"/>
        </w:rPr>
        <w:t>précieux</w:t>
      </w:r>
    </w:p>
    <w:p w:rsidR="00B614DB" w:rsidRDefault="00E13303" w:rsidP="00B614DB">
      <w:pPr>
        <w:pStyle w:val="NormalWeb"/>
        <w:numPr>
          <w:ilvl w:val="0"/>
          <w:numId w:val="3"/>
        </w:numPr>
        <w:spacing w:before="0" w:beforeAutospacing="0" w:after="0" w:afterAutospacing="0"/>
        <w:rPr>
          <w:color w:val="70AD47" w:themeColor="accent6"/>
        </w:rPr>
      </w:pPr>
      <w:r w:rsidRPr="00B614DB">
        <w:rPr>
          <w:color w:val="70AD47" w:themeColor="accent6"/>
        </w:rPr>
        <w:t>Créer</w:t>
      </w:r>
      <w:r w:rsidR="00B614DB" w:rsidRPr="00B614DB">
        <w:rPr>
          <w:color w:val="70AD47" w:themeColor="accent6"/>
        </w:rPr>
        <w:t xml:space="preserve"> des figures de style </w:t>
      </w:r>
      <w:r w:rsidRPr="00B614DB">
        <w:rPr>
          <w:color w:val="70AD47" w:themeColor="accent6"/>
        </w:rPr>
        <w:t>précieuses</w:t>
      </w:r>
      <w:r w:rsidR="00B614DB" w:rsidRPr="00B614DB">
        <w:rPr>
          <w:color w:val="70AD47" w:themeColor="accent6"/>
        </w:rPr>
        <w:t xml:space="preserve"> </w:t>
      </w:r>
    </w:p>
    <w:p w:rsidR="00B614DB" w:rsidRPr="00B614DB" w:rsidRDefault="00B614DB" w:rsidP="00B614DB">
      <w:pPr>
        <w:pStyle w:val="NormalWeb"/>
        <w:spacing w:before="0" w:beforeAutospacing="0" w:after="0" w:afterAutospacing="0"/>
        <w:ind w:left="720" w:hanging="360"/>
        <w:rPr>
          <w:color w:val="70AD47" w:themeColor="accent6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fr-FR"/>
        </w:rPr>
      </w:pPr>
      <w:r w:rsidRPr="00B614DB">
        <w:rPr>
          <w:rFonts w:ascii="Times New Roman" w:eastAsia="Times New Roman" w:hAnsi="Times New Roman" w:cs="Times New Roman"/>
          <w:i/>
          <w:iCs/>
          <w:color w:val="000000" w:themeColor="text1"/>
          <w:u w:val="single"/>
          <w:lang w:eastAsia="fr-FR"/>
        </w:rPr>
        <w:t>Support de travail :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i/>
          <w:iCs/>
          <w:color w:val="000000" w:themeColor="text1"/>
          <w:lang w:eastAsia="fr-FR"/>
        </w:rPr>
        <w:t>Extraits des actes I, II et III</w:t>
      </w:r>
    </w:p>
    <w:p w:rsidR="00B614DB" w:rsidRDefault="00B614DB" w:rsidP="00B614DB">
      <w:pPr>
        <w:rPr>
          <w:rFonts w:ascii="Times New Roman" w:eastAsia="Times New Roman" w:hAnsi="Times New Roman" w:cs="Times New Roman"/>
          <w:b/>
          <w:bCs/>
          <w:color w:val="597272"/>
          <w:lang w:eastAsia="fr-FR"/>
        </w:rPr>
      </w:pPr>
    </w:p>
    <w:p w:rsidR="00B614DB" w:rsidRDefault="00B614DB" w:rsidP="00B614DB">
      <w:pPr>
        <w:rPr>
          <w:rFonts w:ascii="Times New Roman" w:eastAsia="Times New Roman" w:hAnsi="Times New Roman" w:cs="Times New Roman"/>
          <w:b/>
          <w:bCs/>
          <w:color w:val="597272"/>
          <w:lang w:eastAsia="fr-FR"/>
        </w:rPr>
      </w:pPr>
    </w:p>
    <w:p w:rsidR="00B614DB" w:rsidRPr="00B614DB" w:rsidRDefault="007D66DE" w:rsidP="007D66DE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</w:rPr>
      </w:pPr>
      <w:r w:rsidRPr="00B614DB">
        <w:rPr>
          <w:b/>
          <w:bCs/>
          <w:color w:val="002060"/>
          <w:u w:val="single"/>
          <w:lang w:val="en-US"/>
        </w:rPr>
        <w:t>I.</w:t>
      </w:r>
      <w:r w:rsidRPr="003F3EF1">
        <w:rPr>
          <w:b/>
          <w:bCs/>
          <w:color w:val="002060"/>
          <w:u w:val="single"/>
        </w:rPr>
        <w:t xml:space="preserve"> LA PRÉCIOSITÉ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u w:val="single"/>
          <w:lang w:eastAsia="fr-FR"/>
        </w:rPr>
      </w:pPr>
      <w:r w:rsidRPr="00B614DB">
        <w:rPr>
          <w:rFonts w:ascii="Times New Roman" w:eastAsia="Times New Roman" w:hAnsi="Times New Roman" w:cs="Times New Roman"/>
          <w:u w:val="single"/>
          <w:lang w:eastAsia="fr-FR"/>
        </w:rPr>
        <w:t xml:space="preserve">Faites </w:t>
      </w:r>
      <w:r w:rsidRPr="00B614DB">
        <w:rPr>
          <w:rFonts w:ascii="Times New Roman" w:eastAsia="Times New Roman" w:hAnsi="Times New Roman" w:cs="Times New Roman"/>
          <w:u w:val="single"/>
          <w:lang w:eastAsia="fr-FR"/>
        </w:rPr>
        <w:t xml:space="preserve">une recherche : </w:t>
      </w:r>
      <w:r w:rsidRPr="00B614DB">
        <w:rPr>
          <w:rFonts w:ascii="Times New Roman" w:eastAsia="Times New Roman" w:hAnsi="Times New Roman" w:cs="Times New Roman"/>
          <w:u w:val="single"/>
          <w:lang w:eastAsia="fr-FR"/>
        </w:rPr>
        <w:t xml:space="preserve"> </w:t>
      </w:r>
    </w:p>
    <w:p w:rsidR="007D66DE" w:rsidRPr="007D66DE" w:rsidRDefault="007D66DE" w:rsidP="007D66DE">
      <w:pPr>
        <w:rPr>
          <w:rFonts w:ascii="Times New Roman" w:eastAsia="Times New Roman" w:hAnsi="Times New Roman" w:cs="Times New Roman"/>
          <w:lang w:eastAsia="fr-FR"/>
        </w:rPr>
        <w:sectPr w:rsidR="007D66DE" w:rsidRPr="007D66DE" w:rsidSect="00B614D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Qu’est-ce que la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préciosité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́ ?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période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l’Histoire de France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Un genre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théâtral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Un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phénomène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mode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Une langue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étrangère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7D66DE" w:rsidRDefault="007D66DE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Quand </w:t>
      </w:r>
      <w:r w:rsidRPr="007D66DE">
        <w:rPr>
          <w:rFonts w:ascii="Times New Roman" w:eastAsia="Times New Roman" w:hAnsi="Times New Roman" w:cs="Times New Roman"/>
          <w:lang w:eastAsia="fr-FR"/>
        </w:rPr>
        <w:t>la Préciosité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a-t-elle vu le jour ?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Pendant l’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Antiquité</w:t>
      </w:r>
      <w:r w:rsidRPr="00B614DB">
        <w:rPr>
          <w:rFonts w:ascii="Times New Roman" w:eastAsia="Times New Roman" w:hAnsi="Times New Roman" w:cs="Times New Roman"/>
          <w:lang w:eastAsia="fr-FR"/>
        </w:rPr>
        <w:t>́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Au </w:t>
      </w:r>
      <w:r>
        <w:rPr>
          <w:rFonts w:ascii="Times New Roman" w:eastAsia="Times New Roman" w:hAnsi="Times New Roman" w:cs="Times New Roman"/>
          <w:lang w:eastAsia="fr-FR"/>
        </w:rPr>
        <w:t>XVIIème</w:t>
      </w:r>
      <w:r w:rsidRPr="00B614DB">
        <w:rPr>
          <w:rFonts w:ascii="Times New Roman" w:eastAsia="Times New Roman" w:hAnsi="Times New Roman" w:cs="Times New Roman"/>
          <w:position w:val="6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siècle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Au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Moyen-Âge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À l’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époque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d’Edmond Rostand</w:t>
      </w:r>
    </w:p>
    <w:p w:rsidR="007D66DE" w:rsidRDefault="007D66DE" w:rsidP="007D66DE">
      <w:pPr>
        <w:pStyle w:val="Paragraphedeliste"/>
        <w:ind w:left="360"/>
        <w:rPr>
          <w:rFonts w:ascii="Times New Roman" w:eastAsia="Times New Roman" w:hAnsi="Times New Roman" w:cs="Times New Roman"/>
          <w:lang w:eastAsia="fr-FR"/>
        </w:rPr>
      </w:pPr>
    </w:p>
    <w:p w:rsidR="007D66DE" w:rsidRDefault="007D66DE" w:rsidP="007D66DE">
      <w:pPr>
        <w:pStyle w:val="Paragraphedeliste"/>
        <w:ind w:left="360"/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Quel personnage historique est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à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̀ l’origine de la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préciosité</w:t>
      </w:r>
      <w:r w:rsidRPr="007D66DE">
        <w:rPr>
          <w:rFonts w:ascii="Times New Roman" w:eastAsia="Times New Roman" w:hAnsi="Times New Roman" w:cs="Times New Roman"/>
          <w:lang w:eastAsia="fr-FR"/>
        </w:rPr>
        <w:t>́</w:t>
      </w:r>
      <w:r w:rsidR="00E1330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?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Cyrano de Bergerac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Marguerite de Valois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Henri IV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Cardinal de Richelieu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Que faut-il faire pour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être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un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précieux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digne de ce nom</w:t>
      </w:r>
      <w:r w:rsidR="00E13303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?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Savoir se taire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S’habiller au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goût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dernière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mode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Parler une langue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raffinée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7D66DE" w:rsidRDefault="00B614DB" w:rsidP="007D66DE">
      <w:pPr>
        <w:rPr>
          <w:rFonts w:ascii="Times New Roman" w:eastAsia="Times New Roman" w:hAnsi="Times New Roman" w:cs="Times New Roman"/>
          <w:b/>
          <w:bCs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Avoir beaucoup d’humour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</w:p>
    <w:p w:rsidR="007D66DE" w:rsidRPr="00B614DB" w:rsidRDefault="007D66DE" w:rsidP="007D66DE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Quelles sont les principales valeurs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prônées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par la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préciosité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́ ?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fraternité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L’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élégance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générosité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courage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courtoisie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raffinement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>Quels sont les centres d’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intérêt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des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précieux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7D66DE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poésie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gastronomie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L’amour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Les voyages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mode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sport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Les sciences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danse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langage </w:t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="007D66DE">
        <w:rPr>
          <w:rFonts w:ascii="Times New Roman" w:eastAsia="Times New Roman" w:hAnsi="Times New Roman" w:cs="Times New Roman"/>
          <w:lang w:eastAsia="fr-FR"/>
        </w:rPr>
        <w:tab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 bricolage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Où les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précieux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aiment-ils se retrouver ?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Dans des jardins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Au restaurant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À la plage </w:t>
      </w:r>
    </w:p>
    <w:p w:rsid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Dans des salons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littéraires</w:t>
      </w:r>
    </w:p>
    <w:p w:rsidR="007D66DE" w:rsidRDefault="007D66DE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7D66DE" w:rsidRDefault="00B614DB" w:rsidP="007D66DE">
      <w:pPr>
        <w:pStyle w:val="Paragraphedeliste"/>
        <w:numPr>
          <w:ilvl w:val="0"/>
          <w:numId w:val="4"/>
        </w:numPr>
        <w:rPr>
          <w:rFonts w:ascii="Times New Roman" w:eastAsia="Times New Roman" w:hAnsi="Times New Roman" w:cs="Times New Roman"/>
          <w:lang w:eastAsia="fr-FR"/>
        </w:rPr>
      </w:pPr>
      <w:r w:rsidRPr="007D66DE">
        <w:rPr>
          <w:rFonts w:ascii="Times New Roman" w:eastAsia="Times New Roman" w:hAnsi="Times New Roman" w:cs="Times New Roman"/>
          <w:lang w:eastAsia="fr-FR"/>
        </w:rPr>
        <w:t xml:space="preserve">Quel adjectif qualifie une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précieuse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qui fait preuve d’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excès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dans ses </w:t>
      </w:r>
      <w:r w:rsidR="00E13303" w:rsidRPr="007D66DE">
        <w:rPr>
          <w:rFonts w:ascii="Times New Roman" w:eastAsia="Times New Roman" w:hAnsi="Times New Roman" w:cs="Times New Roman"/>
          <w:lang w:eastAsia="fr-FR"/>
        </w:rPr>
        <w:t>manières</w:t>
      </w:r>
      <w:r w:rsidRPr="007D66DE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Saugrenue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Extravagante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Excentrique </w:t>
      </w:r>
    </w:p>
    <w:p w:rsidR="00B614DB" w:rsidRPr="00B614DB" w:rsidRDefault="00B614DB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Segoe UI Symbol" w:eastAsia="Times New Roman" w:hAnsi="Segoe UI Symbol" w:cs="Segoe UI Symbol"/>
          <w:lang w:eastAsia="fr-FR"/>
        </w:rPr>
        <w:t>❏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Ridicule </w:t>
      </w:r>
    </w:p>
    <w:p w:rsidR="00B614DB" w:rsidRPr="007D66DE" w:rsidRDefault="00B614DB" w:rsidP="00B614DB">
      <w:pPr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7D66DE" w:rsidRPr="007D66DE" w:rsidRDefault="007D66DE" w:rsidP="00B614DB">
      <w:pPr>
        <w:rPr>
          <w:rFonts w:ascii="Times New Roman" w:eastAsia="Times New Roman" w:hAnsi="Times New Roman" w:cs="Times New Roman"/>
          <w:sz w:val="10"/>
          <w:szCs w:val="10"/>
          <w:lang w:eastAsia="fr-FR"/>
        </w:rPr>
        <w:sectPr w:rsidR="007D66DE" w:rsidRPr="007D66DE" w:rsidSect="007D66DE">
          <w:type w:val="continuous"/>
          <w:pgSz w:w="11900" w:h="16840"/>
          <w:pgMar w:top="720" w:right="720" w:bottom="720" w:left="720" w:header="708" w:footer="708" w:gutter="0"/>
          <w:cols w:num="2" w:space="709"/>
          <w:docGrid w:linePitch="360"/>
        </w:sectPr>
      </w:pPr>
    </w:p>
    <w:p w:rsidR="00B614DB" w:rsidRPr="007D66DE" w:rsidRDefault="00B614DB" w:rsidP="00B614DB">
      <w:pPr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7D66DE" w:rsidRPr="00B614DB" w:rsidRDefault="007D66DE" w:rsidP="007D66DE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  <w:lang w:val="en-US"/>
        </w:rPr>
      </w:pPr>
      <w:r w:rsidRPr="00B614DB">
        <w:rPr>
          <w:b/>
          <w:bCs/>
          <w:color w:val="002060"/>
          <w:u w:val="single"/>
          <w:lang w:val="en-US"/>
        </w:rPr>
        <w:t xml:space="preserve">II. LA RHÉTORIQUE </w:t>
      </w:r>
      <w:r w:rsidR="00E13303" w:rsidRPr="00B614DB">
        <w:rPr>
          <w:b/>
          <w:bCs/>
          <w:color w:val="002060"/>
          <w:u w:val="single"/>
          <w:lang w:val="en-US"/>
        </w:rPr>
        <w:t>PRÉCIEUSE:</w:t>
      </w:r>
    </w:p>
    <w:p w:rsidR="00E13303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Au </w:t>
      </w:r>
      <w:r>
        <w:rPr>
          <w:rFonts w:ascii="Times New Roman" w:eastAsia="Times New Roman" w:hAnsi="Times New Roman" w:cs="Times New Roman"/>
          <w:lang w:eastAsia="fr-FR"/>
        </w:rPr>
        <w:t>XVII</w:t>
      </w:r>
      <w:r w:rsidR="00E13303">
        <w:rPr>
          <w:rFonts w:ascii="Times New Roman" w:eastAsia="Times New Roman" w:hAnsi="Times New Roman" w:cs="Times New Roman"/>
          <w:lang w:eastAsia="fr-FR"/>
        </w:rPr>
        <w:t>ème</w:t>
      </w:r>
      <w:r w:rsidRPr="00B614DB">
        <w:rPr>
          <w:rFonts w:ascii="Times New Roman" w:eastAsia="Times New Roman" w:hAnsi="Times New Roman" w:cs="Times New Roman"/>
          <w:position w:val="6"/>
          <w:lang w:eastAsia="fr-FR"/>
        </w:rPr>
        <w:t xml:space="preserve">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siècle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le langage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>, raffiné et recherché jusqu’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à</w:t>
      </w:r>
      <w:r w:rsidRPr="00B614DB">
        <w:rPr>
          <w:rFonts w:ascii="Times New Roman" w:eastAsia="Times New Roman" w:hAnsi="Times New Roman" w:cs="Times New Roman"/>
          <w:lang w:eastAsia="fr-FR"/>
        </w:rPr>
        <w:t>̀ l’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hermétisme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permettait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à</w:t>
      </w:r>
      <w:r w:rsidRPr="00B614DB">
        <w:rPr>
          <w:rFonts w:ascii="Times New Roman" w:eastAsia="Times New Roman" w:hAnsi="Times New Roman" w:cs="Times New Roman"/>
          <w:lang w:eastAsia="fr-FR"/>
        </w:rPr>
        <w:t>̀ ceux qui le pratiquaient de se distinguer du commun des mortels.</w:t>
      </w:r>
    </w:p>
    <w:p w:rsidR="00E13303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Il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était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absolument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nécessaire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ne point parler comme tout le monde. Aussi fallait-il respecter quelques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règles</w:t>
      </w:r>
      <w:r w:rsidR="007D66DE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>de beau langage :</w:t>
      </w:r>
    </w:p>
    <w:p w:rsidR="00E13303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– Renoncer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à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̀ son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prénom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pour un pseudonyme sophistiqué.</w:t>
      </w:r>
    </w:p>
    <w:p w:rsidR="00B614DB" w:rsidRPr="00B614DB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– Bannir de son vocabulaire des termes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jugés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vulgaires ou trop ordinaires. </w:t>
      </w:r>
    </w:p>
    <w:p w:rsidR="00E13303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–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Créer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des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néologismes</w:t>
      </w:r>
      <w:r w:rsidRPr="00B614DB">
        <w:rPr>
          <w:rFonts w:ascii="Times New Roman" w:eastAsia="Times New Roman" w:hAnsi="Times New Roman" w:cs="Times New Roman"/>
          <w:lang w:eastAsia="fr-FR"/>
        </w:rPr>
        <w:t>.</w:t>
      </w:r>
    </w:p>
    <w:p w:rsidR="00E13303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– Employer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immodérément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des adverbes de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manière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comme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>furieusement, effroyablement</w:t>
      </w:r>
      <w:r w:rsidRPr="00B614DB">
        <w:rPr>
          <w:rFonts w:ascii="Times New Roman" w:eastAsia="Times New Roman" w:hAnsi="Times New Roman" w:cs="Times New Roman"/>
          <w:lang w:eastAsia="fr-FR"/>
        </w:rPr>
        <w:t>...</w:t>
      </w:r>
    </w:p>
    <w:p w:rsidR="00B614DB" w:rsidRPr="00B614DB" w:rsidRDefault="00B614DB" w:rsidP="00E13303">
      <w:pPr>
        <w:jc w:val="both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– User de figures de style. L’hyperbole, l’oxymore, la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périphrase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la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métaphore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et la personnification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étant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les plus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prisées</w:t>
      </w:r>
      <w:r w:rsidRPr="00B614DB">
        <w:rPr>
          <w:rFonts w:ascii="Times New Roman" w:eastAsia="Times New Roman" w:hAnsi="Times New Roman" w:cs="Times New Roman"/>
          <w:lang w:eastAsia="fr-FR"/>
        </w:rPr>
        <w:t>.</w:t>
      </w:r>
      <w:r w:rsidR="007D66DE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Les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excès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furent tels que la langue devint vite un jargon </w:t>
      </w:r>
      <w:r w:rsidR="007D66DE" w:rsidRPr="00B614DB">
        <w:rPr>
          <w:rFonts w:ascii="Times New Roman" w:eastAsia="Times New Roman" w:hAnsi="Times New Roman" w:cs="Times New Roman"/>
          <w:lang w:eastAsia="fr-FR"/>
        </w:rPr>
        <w:t>incompréhensible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9329F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lastRenderedPageBreak/>
        <w:t>En 1660, Antoine Baudeau de Somaize jugea utile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de publier un dictionnaire à l’usage des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non-initiés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pour retranscrire en un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français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courant les expressions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précieuses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9329F" w:rsidRPr="00B614DB" w:rsidRDefault="0039329F" w:rsidP="0039329F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1. En voici quelques-unes dans le tableau ci-dessous. Sauriez-vous dire ce qu’elles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désignent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? </w:t>
      </w:r>
    </w:p>
    <w:p w:rsidR="007D66DE" w:rsidRDefault="007D66DE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Expressions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précieuses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="00E13303" w:rsidRPr="00B614DB">
        <w:rPr>
          <w:rFonts w:ascii="Times New Roman" w:eastAsia="Times New Roman" w:hAnsi="Times New Roman" w:cs="Times New Roman"/>
          <w:lang w:eastAsia="fr-FR"/>
        </w:rPr>
        <w:t>Équivalents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courants </w:t>
      </w:r>
    </w:p>
    <w:p w:rsidR="0039329F" w:rsidRDefault="0039329F" w:rsidP="007D66DE">
      <w:pPr>
        <w:rPr>
          <w:rFonts w:ascii="Times New Roman" w:eastAsia="Times New Roman" w:hAnsi="Times New Roman" w:cs="Times New Roman"/>
          <w:lang w:eastAsia="fr-FR"/>
        </w:rPr>
      </w:pP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Le conseiller des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grâces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commodités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la conversation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L’ameublement de la bouche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>L’affronteur des temps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 bain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intérieur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Les habitants du royaume de Neptune </w:t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L’instrument de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propreté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Le flambeau du jour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L’empire de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Morphée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Une diseuse de pas vrai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>Le paradis des oreilles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Les filles de la douleur et de la joie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Pr="00B614DB" w:rsidRDefault="007D66DE" w:rsidP="007D66DE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Une maison flottante et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ailée</w:t>
      </w:r>
      <w:r>
        <w:rPr>
          <w:rFonts w:ascii="Times New Roman" w:eastAsia="Times New Roman" w:hAnsi="Times New Roman" w:cs="Times New Roman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>
        <w:rPr>
          <w:rFonts w:ascii="Times New Roman" w:eastAsia="Times New Roman" w:hAnsi="Times New Roman" w:cs="Times New Roman"/>
          <w:lang w:eastAsia="fr-FR"/>
        </w:rPr>
        <w:tab/>
      </w:r>
      <w:r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>Un nourrisson des muses</w:t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Les coussinets d’amour </w:t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>
        <w:rPr>
          <w:rFonts w:ascii="Times New Roman" w:eastAsia="Times New Roman" w:hAnsi="Times New Roman" w:cs="Times New Roman"/>
          <w:lang w:eastAsia="fr-FR"/>
        </w:rPr>
        <w:tab/>
      </w:r>
      <w:r w:rsidR="0039329F" w:rsidRPr="007D66DE">
        <w:rPr>
          <w:rFonts w:ascii="Times New Roman" w:eastAsia="Times New Roman" w:hAnsi="Times New Roman" w:cs="Times New Roman"/>
          <w:lang w:eastAsia="fr-FR"/>
        </w:rPr>
        <w:sym w:font="Wingdings" w:char="F0E8"/>
      </w:r>
    </w:p>
    <w:p w:rsidR="007D66DE" w:rsidRDefault="007D66DE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39329F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2. En 1659,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Molière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compose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Les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Précieuses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ridicules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comédie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satirique dans laquelle il se moque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de deux provinciales sottes victimes des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excès</w:t>
      </w:r>
      <w:r w:rsidR="0039329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de la mode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précieuse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Voici quelques-unes des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répliques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les plus fameuses de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pièce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réécrivez-les en langage courant. </w:t>
      </w:r>
    </w:p>
    <w:p w:rsidR="0039329F" w:rsidRPr="00B614DB" w:rsidRDefault="0039329F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a)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Voudriez-vous, faquins, que j’allasse imprimer mes souliers en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boue ?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b)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Voiturez-nous les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commodités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de la conversation.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c)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Attachez un peu sur ces gants la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réflexion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de votre odorat.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d)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Contentez, s'il vous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plait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, l'envie que ce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siège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a de vous embrasser. </w:t>
      </w:r>
    </w:p>
    <w:p w:rsidR="0039329F" w:rsidRDefault="00B614DB" w:rsidP="00B614DB">
      <w:pPr>
        <w:rPr>
          <w:rFonts w:ascii="Times New Roman" w:eastAsia="Times New Roman" w:hAnsi="Times New Roman" w:cs="Times New Roman"/>
          <w:i/>
          <w:iCs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e)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>Vous articulez tout à fait bien votre voix.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br/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f)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Dites-moi, s'il vous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plaît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, si Madame est en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commodité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>́ d'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être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visible</w:t>
      </w:r>
      <w:r w:rsidRPr="00B614DB">
        <w:rPr>
          <w:rFonts w:ascii="Times New Roman" w:eastAsia="Times New Roman" w:hAnsi="Times New Roman" w:cs="Times New Roman"/>
          <w:lang w:eastAsia="fr-FR"/>
        </w:rPr>
        <w:t>.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g)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L'invisible n'a point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gâté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>́ l'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économie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de votre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tête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>.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h)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Je suis dans un </w:t>
      </w:r>
      <w:r w:rsidR="00E13303" w:rsidRPr="00B614DB">
        <w:rPr>
          <w:rFonts w:ascii="Times New Roman" w:eastAsia="Times New Roman" w:hAnsi="Times New Roman" w:cs="Times New Roman"/>
          <w:i/>
          <w:iCs/>
          <w:lang w:eastAsia="fr-FR"/>
        </w:rPr>
        <w:t>jeûne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 effroyable de divertissements.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B614DB">
        <w:rPr>
          <w:rFonts w:ascii="Times New Roman" w:eastAsia="Times New Roman" w:hAnsi="Times New Roman" w:cs="Times New Roman"/>
          <w:lang w:eastAsia="fr-FR"/>
        </w:rPr>
        <w:instrText xml:space="preserve"> INCLUDEPICTURE "/var/folders/qf/wpjz9x5d5135bjd91fs_q1r00000gp/T/com.microsoft.Word/WebArchiveCopyPasteTempFiles/page29image26196416" \* MERGEFORMATINET </w:instrText>
      </w:r>
      <w:r w:rsidRPr="00B614DB">
        <w:rPr>
          <w:rFonts w:ascii="Times New Roman" w:eastAsia="Times New Roman" w:hAnsi="Times New Roman" w:cs="Times New Roman"/>
          <w:lang w:eastAsia="fr-FR"/>
        </w:rPr>
        <w:fldChar w:fldCharType="separate"/>
      </w:r>
      <w:r w:rsidRPr="00B614DB">
        <w:rPr>
          <w:rFonts w:ascii="Times New Roman" w:eastAsia="Times New Roman" w:hAnsi="Times New Roman" w:cs="Times New Roman"/>
          <w:noProof/>
          <w:lang w:eastAsia="fr-FR"/>
        </w:rPr>
        <w:drawing>
          <wp:inline distT="0" distB="0" distL="0" distR="0">
            <wp:extent cx="2517140" cy="281940"/>
            <wp:effectExtent l="0" t="0" r="0" b="0"/>
            <wp:docPr id="1" name="Image 1" descr="page29image26196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page29image261964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14DB">
        <w:rPr>
          <w:rFonts w:ascii="Times New Roman" w:eastAsia="Times New Roman" w:hAnsi="Times New Roman" w:cs="Times New Roman"/>
          <w:lang w:eastAsia="fr-FR"/>
        </w:rPr>
        <w:fldChar w:fldCharType="end"/>
      </w:r>
    </w:p>
    <w:p w:rsidR="00B614DB" w:rsidRDefault="0039329F" w:rsidP="0039329F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</w:rPr>
      </w:pPr>
      <w:r w:rsidRPr="0039329F">
        <w:rPr>
          <w:b/>
          <w:bCs/>
          <w:color w:val="002060"/>
          <w:u w:val="single"/>
        </w:rPr>
        <w:t xml:space="preserve">III. LA PRÉCIOSITÉ DANS CYRANO DE BERGERAC </w:t>
      </w:r>
    </w:p>
    <w:p w:rsidR="0039329F" w:rsidRPr="00B614DB" w:rsidRDefault="0039329F" w:rsidP="0039329F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</w:rPr>
      </w:pPr>
    </w:p>
    <w:p w:rsidR="00B614DB" w:rsidRPr="00B614DB" w:rsidRDefault="00B614DB" w:rsidP="00B614DB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Par quels personnages la préciosité est-elle représentée dans la pièce ? Lesquels sont particulièrement ridicules ? </w:t>
      </w:r>
    </w:p>
    <w:p w:rsidR="00B614DB" w:rsidRDefault="00B614DB" w:rsidP="00B614DB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Quel est le vrai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prénom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Roxane ? Pourquoi se fait-elle appeler autrement ? Retrouvez dans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scène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3 de l’acte III, d’autres surnoms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9329F" w:rsidRPr="00B614DB" w:rsidRDefault="0039329F" w:rsidP="0039329F">
      <w:pPr>
        <w:ind w:left="720"/>
        <w:rPr>
          <w:rFonts w:ascii="Times New Roman" w:eastAsia="Times New Roman" w:hAnsi="Times New Roman" w:cs="Times New Roman"/>
          <w:lang w:eastAsia="fr-FR"/>
        </w:rPr>
      </w:pPr>
    </w:p>
    <w:p w:rsidR="00B614DB" w:rsidRPr="00B614DB" w:rsidRDefault="0039329F" w:rsidP="00B614DB">
      <w:pPr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Vous pouvez relire ces extraits et vous pouvez essayer (si vous le souhaitez) de </w:t>
      </w:r>
      <w:r w:rsidR="00E13303">
        <w:rPr>
          <w:rFonts w:ascii="Times New Roman" w:eastAsia="Times New Roman" w:hAnsi="Times New Roman" w:cs="Times New Roman"/>
          <w:lang w:eastAsia="fr-FR"/>
        </w:rPr>
        <w:t>r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epérer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t xml:space="preserve"> les passages où l’on parle un langage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t>.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br/>
        <w:t xml:space="preserve">a) Acte I,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scènes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t xml:space="preserve"> 2 et 3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br/>
        <w:t xml:space="preserve">b) Acte II,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scènes</w:t>
      </w:r>
      <w:r w:rsidR="00B614DB" w:rsidRPr="00B614DB">
        <w:rPr>
          <w:rFonts w:ascii="Times New Roman" w:eastAsia="Times New Roman" w:hAnsi="Times New Roman" w:cs="Times New Roman"/>
          <w:lang w:eastAsia="fr-FR"/>
        </w:rPr>
        <w:t xml:space="preserve"> 1, 3 et 6 </w:t>
      </w:r>
    </w:p>
    <w:p w:rsidR="00B614DB" w:rsidRDefault="00B614DB" w:rsidP="00B614DB">
      <w:pPr>
        <w:ind w:left="720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c) Acte III,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scènes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1, 3, 5, 7 et 10 </w:t>
      </w:r>
    </w:p>
    <w:p w:rsidR="0039329F" w:rsidRPr="00B614DB" w:rsidRDefault="0039329F" w:rsidP="00B614DB">
      <w:pPr>
        <w:ind w:left="720"/>
        <w:rPr>
          <w:rFonts w:ascii="Times New Roman" w:eastAsia="Times New Roman" w:hAnsi="Times New Roman" w:cs="Times New Roman"/>
          <w:lang w:eastAsia="fr-FR"/>
        </w:rPr>
      </w:pPr>
    </w:p>
    <w:p w:rsidR="00B614DB" w:rsidRPr="0039329F" w:rsidRDefault="00B614DB" w:rsidP="0039329F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lang w:eastAsia="fr-FR"/>
        </w:rPr>
      </w:pPr>
      <w:r w:rsidRPr="0039329F">
        <w:rPr>
          <w:rFonts w:ascii="Times New Roman" w:eastAsia="Times New Roman" w:hAnsi="Times New Roman" w:cs="Times New Roman"/>
          <w:lang w:eastAsia="fr-FR"/>
        </w:rPr>
        <w:t xml:space="preserve">Se conformant aux codes de la </w:t>
      </w:r>
      <w:r w:rsidR="00E13303" w:rsidRPr="0039329F">
        <w:rPr>
          <w:rFonts w:ascii="Times New Roman" w:eastAsia="Times New Roman" w:hAnsi="Times New Roman" w:cs="Times New Roman"/>
          <w:lang w:eastAsia="fr-FR"/>
        </w:rPr>
        <w:t>rhétorique</w:t>
      </w:r>
      <w:r w:rsidRPr="0039329F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39329F">
        <w:rPr>
          <w:rFonts w:ascii="Times New Roman" w:eastAsia="Times New Roman" w:hAnsi="Times New Roman" w:cs="Times New Roman"/>
          <w:lang w:eastAsia="fr-FR"/>
        </w:rPr>
        <w:t>précieuse</w:t>
      </w:r>
      <w:r w:rsidRPr="0039329F">
        <w:rPr>
          <w:rFonts w:ascii="Times New Roman" w:eastAsia="Times New Roman" w:hAnsi="Times New Roman" w:cs="Times New Roman"/>
          <w:lang w:eastAsia="fr-FR"/>
        </w:rPr>
        <w:t xml:space="preserve">, </w:t>
      </w:r>
    </w:p>
    <w:p w:rsidR="0039329F" w:rsidRDefault="00B614DB" w:rsidP="0039329F">
      <w:pPr>
        <w:ind w:left="360"/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>Edmond Rostand use dans les dialogues de tous</w:t>
      </w:r>
      <w:r w:rsidR="0039329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les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procédés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qui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caractérisent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Trouvez un exemple pour chacun d’eux. </w:t>
      </w:r>
    </w:p>
    <w:p w:rsidR="0039329F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a) Un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néologisme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b) L’emploi d’un adverbe de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manière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</w:p>
    <w:p w:rsidR="0039329F" w:rsidRPr="00B614DB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lastRenderedPageBreak/>
        <w:t>c) Une hyperbole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>d) Un oxymore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e)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périphrase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f)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métaphore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g) Une personnification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39329F" w:rsidRPr="00B614DB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5. Retrouvez le nom de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poètes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cites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par Cyrano. Selon vous, le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héros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les apprécie-t-il ? </w:t>
      </w:r>
    </w:p>
    <w:p w:rsidR="0039329F" w:rsidRDefault="0039329F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39329F" w:rsidRDefault="0039329F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6. Pourquoi Cyrano, alors qu’il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méprise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préciosité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́, recourt-il au parler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?</w:t>
      </w:r>
    </w:p>
    <w:p w:rsidR="0039329F" w:rsidRDefault="0039329F" w:rsidP="0039329F">
      <w:pPr>
        <w:rPr>
          <w:rFonts w:ascii="Times New Roman" w:eastAsia="Times New Roman" w:hAnsi="Times New Roman" w:cs="Times New Roman"/>
          <w:lang w:eastAsia="fr-FR"/>
        </w:rPr>
      </w:pPr>
    </w:p>
    <w:p w:rsidR="0039329F" w:rsidRPr="00B614DB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7. À quel moment Roxane prend-elle conscience de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futilité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 de l’esprit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? </w:t>
      </w:r>
    </w:p>
    <w:p w:rsidR="0039329F" w:rsidRDefault="0039329F" w:rsidP="0039329F">
      <w:pPr>
        <w:rPr>
          <w:rFonts w:ascii="Times New Roman" w:eastAsia="Times New Roman" w:hAnsi="Times New Roman" w:cs="Times New Roman"/>
          <w:lang w:eastAsia="fr-FR"/>
        </w:rPr>
      </w:pPr>
    </w:p>
    <w:p w:rsidR="0039329F" w:rsidRPr="00B614DB" w:rsidRDefault="0039329F" w:rsidP="0039329F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8. Quand renonce-t-elle tout à fait à la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préciosité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́ ? </w:t>
      </w:r>
    </w:p>
    <w:p w:rsidR="0039329F" w:rsidRDefault="0039329F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39329F" w:rsidRDefault="0039329F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39329F" w:rsidRDefault="0039329F" w:rsidP="00B614DB">
      <w:pPr>
        <w:rPr>
          <w:rFonts w:ascii="Times New Roman" w:eastAsia="Times New Roman" w:hAnsi="Times New Roman" w:cs="Times New Roman"/>
          <w:b/>
          <w:bCs/>
          <w:lang w:eastAsia="fr-FR"/>
        </w:rPr>
      </w:pPr>
    </w:p>
    <w:p w:rsidR="00B614DB" w:rsidRDefault="0039329F" w:rsidP="0039329F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</w:rPr>
      </w:pPr>
      <w:r w:rsidRPr="00B614DB">
        <w:rPr>
          <w:b/>
          <w:bCs/>
          <w:color w:val="002060"/>
          <w:u w:val="single"/>
        </w:rPr>
        <w:t xml:space="preserve">IV. À VOUS DE JOUER ! </w:t>
      </w:r>
    </w:p>
    <w:p w:rsidR="0039329F" w:rsidRPr="00B614DB" w:rsidRDefault="0039329F" w:rsidP="0039329F">
      <w:pPr>
        <w:pStyle w:val="NormalWeb"/>
        <w:spacing w:before="0" w:beforeAutospacing="0" w:after="0" w:afterAutospacing="0"/>
        <w:ind w:left="714" w:hanging="357"/>
        <w:rPr>
          <w:b/>
          <w:bCs/>
          <w:color w:val="002060"/>
          <w:u w:val="single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>1. Aidez ce malheureux Christian à rassembler son</w:t>
      </w:r>
      <w:r w:rsidR="0039329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«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éloquence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en fuite » et à «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délabyrinther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ses sentiments</w:t>
      </w:r>
      <w:r w:rsidR="0039329F">
        <w:rPr>
          <w:rFonts w:ascii="Times New Roman" w:eastAsia="Times New Roman" w:hAnsi="Times New Roman" w:cs="Times New Roman"/>
          <w:lang w:eastAsia="fr-FR"/>
        </w:rPr>
        <w:t> »</w:t>
      </w:r>
      <w:r w:rsidRPr="00B614DB">
        <w:rPr>
          <w:rFonts w:ascii="Times New Roman" w:eastAsia="Times New Roman" w:hAnsi="Times New Roman" w:cs="Times New Roman"/>
          <w:lang w:eastAsia="fr-FR"/>
        </w:rPr>
        <w:t>.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a)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Intégrez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dans les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répliques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suivantes des adverbes en –ment aux accents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précieux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. </w:t>
      </w:r>
    </w:p>
    <w:p w:rsidR="0039329F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«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Je vous aime.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» ; «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Je t’adore. </w:t>
      </w:r>
      <w:r w:rsidRPr="00B614DB">
        <w:rPr>
          <w:rFonts w:ascii="Times New Roman" w:eastAsia="Times New Roman" w:hAnsi="Times New Roman" w:cs="Times New Roman"/>
          <w:lang w:eastAsia="fr-FR"/>
        </w:rPr>
        <w:t>»</w:t>
      </w:r>
      <w:r w:rsidRPr="00B614DB">
        <w:rPr>
          <w:rFonts w:ascii="Times New Roman" w:eastAsia="Times New Roman" w:hAnsi="Times New Roman" w:cs="Times New Roman"/>
          <w:lang w:eastAsia="fr-FR"/>
        </w:rPr>
        <w:br/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b) Remplacez le mot souligné par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périphrase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précieuse</w:t>
      </w:r>
      <w:r w:rsidRPr="00B614DB">
        <w:rPr>
          <w:rFonts w:ascii="Times New Roman" w:eastAsia="Times New Roman" w:hAnsi="Times New Roman" w:cs="Times New Roman"/>
          <w:lang w:eastAsia="fr-FR"/>
        </w:rPr>
        <w:t>.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« </w:t>
      </w:r>
      <w:r w:rsidRPr="00B614DB">
        <w:rPr>
          <w:rFonts w:ascii="Times New Roman" w:eastAsia="Times New Roman" w:hAnsi="Times New Roman" w:cs="Times New Roman"/>
          <w:i/>
          <w:iCs/>
          <w:lang w:eastAsia="fr-FR"/>
        </w:rPr>
        <w:t xml:space="preserve">Ton cou ! Je voudrais l’embrasser !...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» </w:t>
      </w: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</w:p>
    <w:p w:rsidR="00B614DB" w:rsidRPr="00B614DB" w:rsidRDefault="00B614DB" w:rsidP="00B614DB">
      <w:pPr>
        <w:rPr>
          <w:rFonts w:ascii="Times New Roman" w:eastAsia="Times New Roman" w:hAnsi="Times New Roman" w:cs="Times New Roman"/>
          <w:lang w:eastAsia="fr-FR"/>
        </w:rPr>
      </w:pPr>
      <w:r w:rsidRPr="00B614DB">
        <w:rPr>
          <w:rFonts w:ascii="Times New Roman" w:eastAsia="Times New Roman" w:hAnsi="Times New Roman" w:cs="Times New Roman"/>
          <w:lang w:eastAsia="fr-FR"/>
        </w:rPr>
        <w:t xml:space="preserve">2.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Créez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métaphores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précieuses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pour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désigner</w:t>
      </w:r>
      <w:r w:rsidRPr="00B614DB">
        <w:rPr>
          <w:rFonts w:ascii="Times New Roman" w:eastAsia="Times New Roman" w:hAnsi="Times New Roman" w:cs="Times New Roman"/>
          <w:lang w:eastAsia="fr-FR"/>
        </w:rPr>
        <w:br/>
        <w:t xml:space="preserve">les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réalités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suivantes : un stylo, une fourchette,</w:t>
      </w:r>
      <w:r w:rsidR="0039329F">
        <w:rPr>
          <w:rFonts w:ascii="Times New Roman" w:eastAsia="Times New Roman" w:hAnsi="Times New Roman" w:cs="Times New Roman"/>
          <w:lang w:eastAsia="fr-FR"/>
        </w:rPr>
        <w:t xml:space="preserve"> 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un sac de voyage, une feuille morte, la salle de bains, un arrosoir, une crotte de chien, une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pièce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de monnaie, un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gâteau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, un </w:t>
      </w:r>
      <w:r w:rsidR="00E13303" w:rsidRPr="00B614DB">
        <w:rPr>
          <w:rFonts w:ascii="Times New Roman" w:eastAsia="Times New Roman" w:hAnsi="Times New Roman" w:cs="Times New Roman"/>
          <w:lang w:eastAsia="fr-FR"/>
        </w:rPr>
        <w:t>téléphone</w:t>
      </w:r>
      <w:r w:rsidRPr="00B614DB">
        <w:rPr>
          <w:rFonts w:ascii="Times New Roman" w:eastAsia="Times New Roman" w:hAnsi="Times New Roman" w:cs="Times New Roman"/>
          <w:lang w:eastAsia="fr-FR"/>
        </w:rPr>
        <w:t xml:space="preserve"> portable. </w:t>
      </w:r>
    </w:p>
    <w:p w:rsidR="0028324E" w:rsidRPr="00B614DB" w:rsidRDefault="00E13303" w:rsidP="00B614DB">
      <w:pPr>
        <w:rPr>
          <w:rFonts w:ascii="Times New Roman" w:hAnsi="Times New Roman" w:cs="Times New Roman"/>
        </w:rPr>
      </w:pPr>
    </w:p>
    <w:sectPr w:rsidR="0028324E" w:rsidRPr="00B614DB" w:rsidSect="007D66DE">
      <w:type w:val="continuous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A3C25"/>
    <w:multiLevelType w:val="hybridMultilevel"/>
    <w:tmpl w:val="433E16FC"/>
    <w:lvl w:ilvl="0" w:tplc="FC028E3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83EA2"/>
    <w:multiLevelType w:val="hybridMultilevel"/>
    <w:tmpl w:val="DC2E8612"/>
    <w:lvl w:ilvl="0" w:tplc="A1D4B6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64E08"/>
    <w:multiLevelType w:val="hybridMultilevel"/>
    <w:tmpl w:val="84981D5C"/>
    <w:lvl w:ilvl="0" w:tplc="3202E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90690"/>
    <w:multiLevelType w:val="multilevel"/>
    <w:tmpl w:val="FD3A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DB"/>
    <w:rsid w:val="002F5E1D"/>
    <w:rsid w:val="0039329F"/>
    <w:rsid w:val="003F3EF1"/>
    <w:rsid w:val="006A558F"/>
    <w:rsid w:val="007D66DE"/>
    <w:rsid w:val="00B614DB"/>
    <w:rsid w:val="00E1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8A2B5E"/>
  <w15:chartTrackingRefBased/>
  <w15:docId w15:val="{97B4BB8C-E8F2-4647-9280-33615748E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14D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B6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9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1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6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8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8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9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68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1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05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6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53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894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fanny.martin@u-picardie.fr</dc:creator>
  <cp:keywords/>
  <dc:description/>
  <cp:lastModifiedBy>fanny.martin@u-picardie.fr</cp:lastModifiedBy>
  <cp:revision>2</cp:revision>
  <dcterms:created xsi:type="dcterms:W3CDTF">2020-04-30T14:56:00Z</dcterms:created>
  <dcterms:modified xsi:type="dcterms:W3CDTF">2020-05-03T15:09:00Z</dcterms:modified>
</cp:coreProperties>
</file>